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59" w:rsidRPr="00EE4459" w:rsidRDefault="00EE4459" w:rsidP="00EE4459">
      <w:pPr>
        <w:autoSpaceDE w:val="0"/>
        <w:autoSpaceDN w:val="0"/>
        <w:spacing w:after="0" w:line="240" w:lineRule="auto"/>
        <w:jc w:val="center"/>
        <w:rPr>
          <w:rFonts w:ascii="Times New Roman" w:eastAsia="Times New Roman" w:hAnsi="Times New Roman" w:cs="Times New Roman"/>
          <w:sz w:val="28"/>
          <w:szCs w:val="28"/>
          <w:lang w:eastAsia="ru-RU"/>
        </w:rPr>
      </w:pPr>
      <w:r w:rsidRPr="00EE4459">
        <w:rPr>
          <w:rFonts w:ascii="Times New Roman" w:eastAsia="Times New Roman" w:hAnsi="Times New Roman" w:cs="Times New Roman"/>
          <w:b/>
          <w:bCs/>
          <w:sz w:val="32"/>
          <w:szCs w:val="32"/>
          <w:lang w:eastAsia="ru-RU"/>
        </w:rPr>
        <w:t>ОСОБЕННОСТИ УМСТВЕННО</w:t>
      </w:r>
      <w:r>
        <w:rPr>
          <w:rFonts w:ascii="Times New Roman" w:eastAsia="Times New Roman" w:hAnsi="Times New Roman" w:cs="Times New Roman"/>
          <w:b/>
          <w:bCs/>
          <w:sz w:val="32"/>
          <w:szCs w:val="32"/>
          <w:lang w:eastAsia="ru-RU"/>
        </w:rPr>
        <w:t>ГО И ТВОРЧЕСКОГО РАЗВИТИЯ МЛАДШИХ ШКОЛЬНИКОВ</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Различия между детьми в умственной сфере выступают не только по уровню, величине интеллекта, но и по его своеобразию. У незаурядных детей обычно обнаруживается многосторонность развития, указывающая на внутренние условия для общего умственного подъема. Вместе с тем на </w:t>
      </w:r>
      <w:r>
        <w:rPr>
          <w:rFonts w:ascii="Times New Roman" w:eastAsia="Times New Roman" w:hAnsi="Times New Roman" w:cs="Times New Roman"/>
          <w:sz w:val="28"/>
          <w:szCs w:val="28"/>
          <w:lang w:eastAsia="ru-RU"/>
        </w:rPr>
        <w:t>таком</w:t>
      </w:r>
      <w:r w:rsidRPr="00EE4459">
        <w:rPr>
          <w:rFonts w:ascii="Times New Roman" w:eastAsia="Times New Roman" w:hAnsi="Times New Roman" w:cs="Times New Roman"/>
          <w:sz w:val="28"/>
          <w:szCs w:val="28"/>
          <w:lang w:eastAsia="ru-RU"/>
        </w:rPr>
        <w:t xml:space="preserve"> фоне заметно и избирательное отношение ребенка к разным видам занятий. Некоторые из привлекающих его дел и не надоедают; нередко возникает устойчивое пристрастие к определенным видам занятий.</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Характерной чертой незаурядных в умственном отношении детей является их необычайная познавательная активность – повышенная потребность в новых впечатлениях, тяга к умственному напряжению: в умственных усилиях нуждается их быстро развивающийся мозг. При этом ребенок начинает учитывать предполагаемые результаты своей активности, сосредотачивает силы для преодоления трудностей, уточняет свои действия. Умственная активность таких детей неразрывно связана с ее </w:t>
      </w:r>
      <w:proofErr w:type="spellStart"/>
      <w:r>
        <w:rPr>
          <w:rFonts w:ascii="Times New Roman" w:eastAsia="Times New Roman" w:hAnsi="Times New Roman" w:cs="Times New Roman"/>
          <w:sz w:val="28"/>
          <w:szCs w:val="28"/>
          <w:lang w:eastAsia="ru-RU"/>
        </w:rPr>
        <w:t>само</w:t>
      </w:r>
      <w:r w:rsidRPr="00EE4459">
        <w:rPr>
          <w:rFonts w:ascii="Times New Roman" w:eastAsia="Times New Roman" w:hAnsi="Times New Roman" w:cs="Times New Roman"/>
          <w:sz w:val="28"/>
          <w:szCs w:val="28"/>
          <w:lang w:eastAsia="ru-RU"/>
        </w:rPr>
        <w:t>регуляцией</w:t>
      </w:r>
      <w:proofErr w:type="spellEnd"/>
      <w:r w:rsidRPr="00EE4459">
        <w:rPr>
          <w:rFonts w:ascii="Times New Roman" w:eastAsia="Times New Roman" w:hAnsi="Times New Roman" w:cs="Times New Roman"/>
          <w:sz w:val="28"/>
          <w:szCs w:val="28"/>
          <w:lang w:eastAsia="ru-RU"/>
        </w:rPr>
        <w:t>.</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Уже с раннего возраста у ребенка </w:t>
      </w:r>
      <w:proofErr w:type="gramStart"/>
      <w:r w:rsidRPr="00EE4459">
        <w:rPr>
          <w:rFonts w:ascii="Times New Roman" w:eastAsia="Times New Roman" w:hAnsi="Times New Roman" w:cs="Times New Roman"/>
          <w:sz w:val="28"/>
          <w:szCs w:val="28"/>
          <w:lang w:eastAsia="ru-RU"/>
        </w:rPr>
        <w:t>складывается  индивидуальное</w:t>
      </w:r>
      <w:proofErr w:type="gramEnd"/>
      <w:r w:rsidRPr="00EE4459">
        <w:rPr>
          <w:rFonts w:ascii="Times New Roman" w:eastAsia="Times New Roman" w:hAnsi="Times New Roman" w:cs="Times New Roman"/>
          <w:sz w:val="28"/>
          <w:szCs w:val="28"/>
          <w:lang w:eastAsia="ru-RU"/>
        </w:rPr>
        <w:t xml:space="preserve"> соотношение общего уровня интеллекта  и более специальных умственных способностей. Это соотношение во многом характеризует своеобразие ума и может иметь важное значение для дальнейшего развития.</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Умственное своеобразие очень заметно у детей, находящихся на одинаково высоком уровне развития. Действительно, одни из них хорошо умеют рассуждать, другие обращают на себя внимание сообразительностью в практических вопросах; одним нравится разбираться с компьютером, другим – иметь дело с растениями и птицами; одним легко удается обнаруживать ошибки и неправильности, другим – придумывать что-нибудь новое, изобретать, т.д. При этом у ребенка могут одновременно обнаруживаться весьма разные умственные качества. У каждого – свое сочетание умственного своеобразия.</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Выраженность субъективных интересов и пристрастий, ранняя готовность к избирательной трате сил благоприятствует общему умственному развитию ребенка. По имеющимся в психологии данным, необычный умственный подъем в детские годы</w:t>
      </w:r>
      <w:r>
        <w:rPr>
          <w:rFonts w:ascii="Times New Roman" w:eastAsia="Times New Roman" w:hAnsi="Times New Roman" w:cs="Times New Roman"/>
          <w:sz w:val="28"/>
          <w:szCs w:val="28"/>
          <w:lang w:eastAsia="ru-RU"/>
        </w:rPr>
        <w:t xml:space="preserve"> </w:t>
      </w:r>
      <w:r w:rsidRPr="00EE4459">
        <w:rPr>
          <w:rFonts w:ascii="Times New Roman" w:eastAsia="Times New Roman" w:hAnsi="Times New Roman" w:cs="Times New Roman"/>
          <w:sz w:val="28"/>
          <w:szCs w:val="28"/>
          <w:lang w:eastAsia="ru-RU"/>
        </w:rPr>
        <w:t>наиболее перспективен именно в тех случаях, когда ему сопутствует увлеченность чем-то, тяготение к каким-ни</w:t>
      </w:r>
      <w:r>
        <w:rPr>
          <w:rFonts w:ascii="Times New Roman" w:eastAsia="Times New Roman" w:hAnsi="Times New Roman" w:cs="Times New Roman"/>
          <w:sz w:val="28"/>
          <w:szCs w:val="28"/>
          <w:lang w:eastAsia="ru-RU"/>
        </w:rPr>
        <w:t>будь определенным видам занятий.</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Таким образом, среди выделяющихся в умственном отношении детей еще до школы можно встретить выраженных “счетчиков”, “Биологов”, “книгочеев”, хотя чаще всего в эти годы умственные пристрастия бывают разносторонними и переменчивыми.</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Высокие показатели креативности у детей отнюдь не гарантируют их творческих достижений в будущем, а лишь увеличивают вероятность их появления при наличии высокой мотивации к творчеству и овладении необходимыми творческому человеку умениями. Опыт обучения некоторым аспектам и способам креативного поведения и самовыражения. </w:t>
      </w:r>
      <w:r w:rsidRPr="00EE4459">
        <w:rPr>
          <w:rFonts w:ascii="Times New Roman" w:eastAsia="Times New Roman" w:hAnsi="Times New Roman" w:cs="Times New Roman"/>
          <w:sz w:val="28"/>
          <w:szCs w:val="28"/>
          <w:lang w:eastAsia="ru-RU"/>
        </w:rPr>
        <w:lastRenderedPageBreak/>
        <w:t xml:space="preserve">Моделирования творческих действий демонстрирует существенный рост креативности, а также появление и усиление таких качеств личности, как независимость, открытость новому опыту, чувствительность к проблемам, высокая потребность в творчестве. </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Среди условий, стимулирующих развитие творческого мышления, выделяют следующие: </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ситуации незавершенности способствуют развитию открытости в отличие от жестко заданных и строго контролируемых; </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разрешение и поощрение множества вопросов; </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стимулирование ответственности и независимости; </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акцент на самостоятельных разработках, наблюдениях, чувствах; </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внимание к интересам детей со стороны взрослых и сверстников.</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Препятствуют развитию креативности: </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избегание риска;</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стремление к успеху во что бы то ни стало;</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жесткие стереотипы в мышлении и поведении;</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конформность</w:t>
      </w:r>
      <w:r>
        <w:rPr>
          <w:rFonts w:ascii="Times New Roman" w:eastAsia="Times New Roman" w:hAnsi="Times New Roman" w:cs="Times New Roman"/>
          <w:sz w:val="28"/>
          <w:szCs w:val="28"/>
          <w:lang w:eastAsia="ru-RU"/>
        </w:rPr>
        <w:t>;</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неодобрительные оценки воображения, фантазий, исследований;</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преклонение перед авторитетами </w:t>
      </w:r>
      <w:r w:rsidRPr="00EE4459">
        <w:rPr>
          <w:rFonts w:ascii="Times New Roman" w:eastAsia="Times New Roman" w:hAnsi="Times New Roman" w:cs="Times New Roman"/>
          <w:sz w:val="28"/>
          <w:szCs w:val="28"/>
          <w:lang w:eastAsia="ru-RU"/>
        </w:rPr>
        <w:sym w:font="Symbol" w:char="F05B"/>
      </w:r>
      <w:r w:rsidRPr="00EE4459">
        <w:rPr>
          <w:rFonts w:ascii="Times New Roman" w:eastAsia="Times New Roman" w:hAnsi="Times New Roman" w:cs="Times New Roman"/>
          <w:sz w:val="28"/>
          <w:szCs w:val="28"/>
          <w:lang w:eastAsia="ru-RU"/>
        </w:rPr>
        <w:t>28, стр.42</w:t>
      </w:r>
      <w:r w:rsidRPr="00EE4459">
        <w:rPr>
          <w:rFonts w:ascii="Times New Roman" w:eastAsia="Times New Roman" w:hAnsi="Times New Roman" w:cs="Times New Roman"/>
          <w:sz w:val="28"/>
          <w:szCs w:val="28"/>
          <w:lang w:eastAsia="ru-RU"/>
        </w:rPr>
        <w:sym w:font="Symbol" w:char="F05D"/>
      </w:r>
      <w:r w:rsidRPr="00EE4459">
        <w:rPr>
          <w:rFonts w:ascii="Times New Roman" w:eastAsia="Times New Roman" w:hAnsi="Times New Roman" w:cs="Times New Roman"/>
          <w:sz w:val="28"/>
          <w:szCs w:val="28"/>
          <w:lang w:eastAsia="ru-RU"/>
        </w:rPr>
        <w:t>.</w:t>
      </w:r>
    </w:p>
    <w:p w:rsidR="00EE4459" w:rsidRPr="00EE4459" w:rsidRDefault="00EE4459" w:rsidP="00EE4459">
      <w:p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Психологическая структура творческих способностей совпадает в основными структурными элементами, характеризующими творчество и творческое развитие человека.</w:t>
      </w:r>
    </w:p>
    <w:p w:rsidR="00EE4459" w:rsidRPr="00EE4459" w:rsidRDefault="00EE4459" w:rsidP="00EE4459">
      <w:p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Внешние проявления творческого развития многообразны. Они выражаются в детстве </w:t>
      </w:r>
      <w:r w:rsidRPr="00EE4459">
        <w:rPr>
          <w:rFonts w:ascii="Times New Roman" w:eastAsia="Times New Roman" w:hAnsi="Times New Roman" w:cs="Times New Roman"/>
          <w:sz w:val="28"/>
          <w:szCs w:val="28"/>
          <w:lang w:eastAsia="ru-RU"/>
        </w:rPr>
        <w:t>прежде всего,</w:t>
      </w:r>
      <w:r w:rsidRPr="00EE4459">
        <w:rPr>
          <w:rFonts w:ascii="Times New Roman" w:eastAsia="Times New Roman" w:hAnsi="Times New Roman" w:cs="Times New Roman"/>
          <w:sz w:val="28"/>
          <w:szCs w:val="28"/>
          <w:lang w:eastAsia="ru-RU"/>
        </w:rPr>
        <w:t xml:space="preserve"> как более быстрое развитие (речи и мышления), как ранняя увлеченность (музыкой, рисованием, чтением, счетом), как любознательность ребенка, как его исследовательская активность.</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Наиболее общей характеристикой и структурным </w:t>
      </w:r>
      <w:r w:rsidRPr="00EE4459">
        <w:rPr>
          <w:rFonts w:ascii="Times New Roman" w:eastAsia="Times New Roman" w:hAnsi="Times New Roman" w:cs="Times New Roman"/>
          <w:sz w:val="28"/>
          <w:szCs w:val="28"/>
          <w:lang w:eastAsia="ru-RU"/>
        </w:rPr>
        <w:t>компонентом творческого</w:t>
      </w:r>
      <w:r w:rsidRPr="00EE4459">
        <w:rPr>
          <w:rFonts w:ascii="Times New Roman" w:eastAsia="Times New Roman" w:hAnsi="Times New Roman" w:cs="Times New Roman"/>
          <w:sz w:val="28"/>
          <w:szCs w:val="28"/>
          <w:lang w:eastAsia="ru-RU"/>
        </w:rPr>
        <w:t xml:space="preserve"> потенциала ребенка являются познавательные потребности, составляющие психологическую основу </w:t>
      </w:r>
      <w:proofErr w:type="spellStart"/>
      <w:r w:rsidRPr="00EE4459">
        <w:rPr>
          <w:rFonts w:ascii="Times New Roman" w:eastAsia="Times New Roman" w:hAnsi="Times New Roman" w:cs="Times New Roman"/>
          <w:sz w:val="28"/>
          <w:szCs w:val="28"/>
          <w:lang w:eastAsia="ru-RU"/>
        </w:rPr>
        <w:t>доминантности</w:t>
      </w:r>
      <w:proofErr w:type="spellEnd"/>
      <w:r w:rsidRPr="00EE4459">
        <w:rPr>
          <w:rFonts w:ascii="Times New Roman" w:eastAsia="Times New Roman" w:hAnsi="Times New Roman" w:cs="Times New Roman"/>
          <w:sz w:val="28"/>
          <w:szCs w:val="28"/>
          <w:lang w:eastAsia="ru-RU"/>
        </w:rPr>
        <w:t xml:space="preserve"> познавательной мотивации по сравнению с другими ее видами.</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Доминирующая у творческого ребенка познавательная мотивация выражается в форме исследовательской, поисковой активности и проявляется в более низких порогах (т.е. более высокой </w:t>
      </w:r>
      <w:proofErr w:type="spellStart"/>
      <w:r w:rsidRPr="00EE4459">
        <w:rPr>
          <w:rFonts w:ascii="Times New Roman" w:eastAsia="Times New Roman" w:hAnsi="Times New Roman" w:cs="Times New Roman"/>
          <w:sz w:val="28"/>
          <w:szCs w:val="28"/>
          <w:lang w:eastAsia="ru-RU"/>
        </w:rPr>
        <w:t>сензитивности</w:t>
      </w:r>
      <w:proofErr w:type="spellEnd"/>
      <w:r w:rsidRPr="00EE4459">
        <w:rPr>
          <w:rFonts w:ascii="Times New Roman" w:eastAsia="Times New Roman" w:hAnsi="Times New Roman" w:cs="Times New Roman"/>
          <w:sz w:val="28"/>
          <w:szCs w:val="28"/>
          <w:lang w:eastAsia="ru-RU"/>
        </w:rPr>
        <w:t xml:space="preserve">) к новизне стимула (Е.Н. Соколов, Дж. </w:t>
      </w:r>
      <w:proofErr w:type="spellStart"/>
      <w:r w:rsidRPr="00EE4459">
        <w:rPr>
          <w:rFonts w:ascii="Times New Roman" w:eastAsia="Times New Roman" w:hAnsi="Times New Roman" w:cs="Times New Roman"/>
          <w:sz w:val="28"/>
          <w:szCs w:val="28"/>
          <w:lang w:eastAsia="ru-RU"/>
        </w:rPr>
        <w:t>Берлайн</w:t>
      </w:r>
      <w:proofErr w:type="spellEnd"/>
      <w:r w:rsidRPr="00EE4459">
        <w:rPr>
          <w:rFonts w:ascii="Times New Roman" w:eastAsia="Times New Roman" w:hAnsi="Times New Roman" w:cs="Times New Roman"/>
          <w:sz w:val="28"/>
          <w:szCs w:val="28"/>
          <w:lang w:eastAsia="ru-RU"/>
        </w:rPr>
        <w:t xml:space="preserve">, Э.А. Голубева, Н.Н. Данилова, др.), новизне ситуации, обнаружению нового в обычном. Познавательная мотивация и исследовательская активность выражаются в высокой избирательности </w:t>
      </w:r>
      <w:r w:rsidRPr="00EE4459">
        <w:rPr>
          <w:rFonts w:ascii="Times New Roman" w:eastAsia="Times New Roman" w:hAnsi="Times New Roman" w:cs="Times New Roman"/>
          <w:sz w:val="28"/>
          <w:szCs w:val="28"/>
          <w:lang w:eastAsia="ru-RU"/>
        </w:rPr>
        <w:t>ребенка по</w:t>
      </w:r>
      <w:r w:rsidRPr="00EE4459">
        <w:rPr>
          <w:rFonts w:ascii="Times New Roman" w:eastAsia="Times New Roman" w:hAnsi="Times New Roman" w:cs="Times New Roman"/>
          <w:sz w:val="28"/>
          <w:szCs w:val="28"/>
          <w:lang w:eastAsia="ru-RU"/>
        </w:rPr>
        <w:t xml:space="preserve"> отношению к исследуемому новому, в его предпочтении тех или иных цветов, звуков, форм и т.п. Устойчивая избирательность, возможно, составляет одно из оснований развития специальных способностей.</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Реализация исследовательской активности обеспечивает ребенку непроизвольное открытие мира, преобраз</w:t>
      </w:r>
      <w:r>
        <w:rPr>
          <w:rFonts w:ascii="Times New Roman" w:eastAsia="Times New Roman" w:hAnsi="Times New Roman" w:cs="Times New Roman"/>
          <w:sz w:val="28"/>
          <w:szCs w:val="28"/>
          <w:lang w:eastAsia="ru-RU"/>
        </w:rPr>
        <w:t>ование неизвестного в известное</w:t>
      </w:r>
      <w:r w:rsidRPr="00EE4459">
        <w:rPr>
          <w:rFonts w:ascii="Times New Roman" w:eastAsia="Times New Roman" w:hAnsi="Times New Roman" w:cs="Times New Roman"/>
          <w:sz w:val="28"/>
          <w:szCs w:val="28"/>
          <w:lang w:eastAsia="ru-RU"/>
        </w:rPr>
        <w:t xml:space="preserve">, обеспечивает творческое порождение образов, становление сенсорных и перцептивных эталонов (А.В. Запорожец, Л.А. </w:t>
      </w:r>
      <w:proofErr w:type="spellStart"/>
      <w:r w:rsidRPr="00EE4459">
        <w:rPr>
          <w:rFonts w:ascii="Times New Roman" w:eastAsia="Times New Roman" w:hAnsi="Times New Roman" w:cs="Times New Roman"/>
          <w:sz w:val="28"/>
          <w:szCs w:val="28"/>
          <w:lang w:eastAsia="ru-RU"/>
        </w:rPr>
        <w:t>Венгер</w:t>
      </w:r>
      <w:proofErr w:type="spellEnd"/>
      <w:r w:rsidRPr="00EE4459">
        <w:rPr>
          <w:rFonts w:ascii="Times New Roman" w:eastAsia="Times New Roman" w:hAnsi="Times New Roman" w:cs="Times New Roman"/>
          <w:sz w:val="28"/>
          <w:szCs w:val="28"/>
          <w:lang w:eastAsia="ru-RU"/>
        </w:rPr>
        <w:t xml:space="preserve">), составляющих первичное знание ребенка о мире. Общая исследовательская активность </w:t>
      </w:r>
      <w:r w:rsidRPr="00EE4459">
        <w:rPr>
          <w:rFonts w:ascii="Times New Roman" w:eastAsia="Times New Roman" w:hAnsi="Times New Roman" w:cs="Times New Roman"/>
          <w:sz w:val="28"/>
          <w:szCs w:val="28"/>
          <w:lang w:eastAsia="ru-RU"/>
        </w:rPr>
        <w:lastRenderedPageBreak/>
        <w:t xml:space="preserve">характеризуется по своей условной величине степенью (диапазоном) широты и устойчивости, она проявляется у одаренного ребенка как очень широкая любознательность (Дж. </w:t>
      </w:r>
      <w:proofErr w:type="spellStart"/>
      <w:r w:rsidRPr="00EE4459">
        <w:rPr>
          <w:rFonts w:ascii="Times New Roman" w:eastAsia="Times New Roman" w:hAnsi="Times New Roman" w:cs="Times New Roman"/>
          <w:sz w:val="28"/>
          <w:szCs w:val="28"/>
          <w:lang w:eastAsia="ru-RU"/>
        </w:rPr>
        <w:t>Берлайн</w:t>
      </w:r>
      <w:proofErr w:type="spellEnd"/>
      <w:r w:rsidRPr="00EE4459">
        <w:rPr>
          <w:rFonts w:ascii="Times New Roman" w:eastAsia="Times New Roman" w:hAnsi="Times New Roman" w:cs="Times New Roman"/>
          <w:sz w:val="28"/>
          <w:szCs w:val="28"/>
          <w:lang w:eastAsia="ru-RU"/>
        </w:rPr>
        <w:t>, М.И. Лисина) ко всему новому для ребенка. Исследовательская активность завершается приобретением знания, первичным пониманием.</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Противоположный полюс и тип развития основывается на доминировании других потребностей, составляющих первичную основу мотивации достижения, обеспечивает только ту степень и направленность познавате</w:t>
      </w:r>
      <w:r>
        <w:rPr>
          <w:rFonts w:ascii="Times New Roman" w:eastAsia="Times New Roman" w:hAnsi="Times New Roman" w:cs="Times New Roman"/>
          <w:sz w:val="28"/>
          <w:szCs w:val="28"/>
          <w:lang w:eastAsia="ru-RU"/>
        </w:rPr>
        <w:t>льн</w:t>
      </w:r>
      <w:r w:rsidRPr="00EE4459">
        <w:rPr>
          <w:rFonts w:ascii="Times New Roman" w:eastAsia="Times New Roman" w:hAnsi="Times New Roman" w:cs="Times New Roman"/>
          <w:sz w:val="28"/>
          <w:szCs w:val="28"/>
          <w:lang w:eastAsia="ru-RU"/>
        </w:rPr>
        <w:t>ой активности, которая способствует удовлетворению непознавательных прагматических потребностей (голод, жажда), достижению практических целей и завершается по мере удовлетворения потребности (или завершения деятельности).</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По мере творческого развития одаренного ребенка исследовательская активность преобразуется в более высокие формы и выражается как самостоятельная постановка вопросов и проблем по отношению к новому и неизвестному. Расширяется исследовательский диапазон, и </w:t>
      </w:r>
      <w:r w:rsidRPr="00EE4459">
        <w:rPr>
          <w:rFonts w:ascii="Times New Roman" w:eastAsia="Times New Roman" w:hAnsi="Times New Roman" w:cs="Times New Roman"/>
          <w:sz w:val="28"/>
          <w:szCs w:val="28"/>
          <w:lang w:eastAsia="ru-RU"/>
        </w:rPr>
        <w:t>появляются возможности</w:t>
      </w:r>
      <w:r w:rsidRPr="00EE4459">
        <w:rPr>
          <w:rFonts w:ascii="Times New Roman" w:eastAsia="Times New Roman" w:hAnsi="Times New Roman" w:cs="Times New Roman"/>
          <w:sz w:val="28"/>
          <w:szCs w:val="28"/>
          <w:lang w:eastAsia="ru-RU"/>
        </w:rPr>
        <w:t xml:space="preserve"> к исследованию непосредственно не данного, исследованию и определению отношений, причин и следствий, т.п. развитие осуществляется как поиск ответов на собственные проблемы и вопросы, которыми определяется избирательность творческого научения ребенка. С этого этапа основным компонентом развития творческих способностей становится проблемность. Она обеспечивает постоянную открытость ребенка новому, выражается в поиске несоответствий и противоречий (Н.Н. </w:t>
      </w:r>
      <w:proofErr w:type="spellStart"/>
      <w:r w:rsidRPr="00EE4459">
        <w:rPr>
          <w:rFonts w:ascii="Times New Roman" w:eastAsia="Times New Roman" w:hAnsi="Times New Roman" w:cs="Times New Roman"/>
          <w:sz w:val="28"/>
          <w:szCs w:val="28"/>
          <w:lang w:eastAsia="ru-RU"/>
        </w:rPr>
        <w:t>Поддьяков</w:t>
      </w:r>
      <w:proofErr w:type="spellEnd"/>
      <w:r w:rsidRPr="00EE4459">
        <w:rPr>
          <w:rFonts w:ascii="Times New Roman" w:eastAsia="Times New Roman" w:hAnsi="Times New Roman" w:cs="Times New Roman"/>
          <w:sz w:val="28"/>
          <w:szCs w:val="28"/>
          <w:lang w:eastAsia="ru-RU"/>
        </w:rPr>
        <w:t>), в собственной постановке новых вопросов и проблем. Каждая неудача рождает познавательную проблему, вызывает исследовательскую активность и обеспечивает возможности перехода к более высокому этапу в развитии творческих способностей.</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Процесс поиска и исследования приобретает форму решения проблем, обнаружения скрытых, не заданных явно элементов и отношений. Во многих случаях эти явно </w:t>
      </w:r>
      <w:proofErr w:type="gramStart"/>
      <w:r w:rsidRPr="00EE4459">
        <w:rPr>
          <w:rFonts w:ascii="Times New Roman" w:eastAsia="Times New Roman" w:hAnsi="Times New Roman" w:cs="Times New Roman"/>
          <w:sz w:val="28"/>
          <w:szCs w:val="28"/>
          <w:lang w:eastAsia="ru-RU"/>
        </w:rPr>
        <w:t>не заданные</w:t>
      </w:r>
      <w:proofErr w:type="gramEnd"/>
      <w:r w:rsidRPr="00EE4459">
        <w:rPr>
          <w:rFonts w:ascii="Times New Roman" w:eastAsia="Times New Roman" w:hAnsi="Times New Roman" w:cs="Times New Roman"/>
          <w:sz w:val="28"/>
          <w:szCs w:val="28"/>
          <w:lang w:eastAsia="ru-RU"/>
        </w:rPr>
        <w:t xml:space="preserve"> отношения “скрыты” ранее усвоенными знаниями (С.Л. Рубинштейн), сформированными стереотипами, сложившимися установками (Д.Н. Узнадзе). Трудность обнаружения и открытия нового выражается в преодолении </w:t>
      </w:r>
      <w:r w:rsidRPr="00EE4459">
        <w:rPr>
          <w:rFonts w:ascii="Times New Roman" w:eastAsia="Times New Roman" w:hAnsi="Times New Roman" w:cs="Times New Roman"/>
          <w:sz w:val="28"/>
          <w:szCs w:val="28"/>
          <w:lang w:eastAsia="ru-RU"/>
        </w:rPr>
        <w:t>сложившихся привычных</w:t>
      </w:r>
      <w:r w:rsidRPr="00EE4459">
        <w:rPr>
          <w:rFonts w:ascii="Times New Roman" w:eastAsia="Times New Roman" w:hAnsi="Times New Roman" w:cs="Times New Roman"/>
          <w:sz w:val="28"/>
          <w:szCs w:val="28"/>
          <w:lang w:eastAsia="ru-RU"/>
        </w:rPr>
        <w:t xml:space="preserve"> подходов к решению проблемы. Решение такой “нерешаемой” проблемы составляет акт творчества и рассматривается как результат интуитивного использования “не относящихся к делу”, побочных продуктов деятельности (Я.А. Пономарев), латеральных форм мышления (Э. Де </w:t>
      </w:r>
      <w:proofErr w:type="spellStart"/>
      <w:r w:rsidRPr="00EE4459">
        <w:rPr>
          <w:rFonts w:ascii="Times New Roman" w:eastAsia="Times New Roman" w:hAnsi="Times New Roman" w:cs="Times New Roman"/>
          <w:sz w:val="28"/>
          <w:szCs w:val="28"/>
          <w:lang w:eastAsia="ru-RU"/>
        </w:rPr>
        <w:t>Боно</w:t>
      </w:r>
      <w:proofErr w:type="spellEnd"/>
      <w:r w:rsidRPr="00EE4459">
        <w:rPr>
          <w:rFonts w:ascii="Times New Roman" w:eastAsia="Times New Roman" w:hAnsi="Times New Roman" w:cs="Times New Roman"/>
          <w:sz w:val="28"/>
          <w:szCs w:val="28"/>
          <w:lang w:eastAsia="ru-RU"/>
        </w:rPr>
        <w:t>, др.).</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Оригинальность составляет непременный структурный компонент одаренности. Она выражает степень непохожести, нестандартности, неожиданности предлагаемого решения среди других стандартных решений и определяется:</w:t>
      </w:r>
    </w:p>
    <w:p w:rsidR="00EE4459" w:rsidRPr="00EE4459" w:rsidRDefault="00EE4459" w:rsidP="00EE4459">
      <w:pPr>
        <w:numPr>
          <w:ilvl w:val="0"/>
          <w:numId w:val="2"/>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преобразованием заданной проблемы в собственную проблему;</w:t>
      </w:r>
    </w:p>
    <w:p w:rsidR="00EE4459" w:rsidRPr="00EE4459" w:rsidRDefault="00EE4459" w:rsidP="00EE4459">
      <w:pPr>
        <w:numPr>
          <w:ilvl w:val="0"/>
          <w:numId w:val="2"/>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новой собственной позицией по отношению к решаемой проблеме;</w:t>
      </w:r>
    </w:p>
    <w:p w:rsidR="00EE4459" w:rsidRPr="00EE4459" w:rsidRDefault="00EE4459" w:rsidP="00EE4459">
      <w:pPr>
        <w:numPr>
          <w:ilvl w:val="0"/>
          <w:numId w:val="2"/>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отказом от стандартных очевидных гипотез.</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lastRenderedPageBreak/>
        <w:t xml:space="preserve">      Оригинальность рождается из преодоления “правильн</w:t>
      </w:r>
      <w:r>
        <w:rPr>
          <w:rFonts w:ascii="Times New Roman" w:eastAsia="Times New Roman" w:hAnsi="Times New Roman" w:cs="Times New Roman"/>
          <w:sz w:val="28"/>
          <w:szCs w:val="28"/>
          <w:lang w:eastAsia="ru-RU"/>
        </w:rPr>
        <w:t>ого”, очевидного, общепринятого.</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Общая одаренность выражается в более быстром обнаружении решения. Решение проблемы всегда представляет собой процесс достижения интеллектуальной цели, поиска ответа на поставленный вопрос, обнаружение неизвестного. Этот процесс включает в себя большее или меньшее число последовательных преобразований. Выбор пути к обнаружению неизвестного, определение промежуточных целей и вопросов составляют стратегию поиска (О.К. Тихомиров).</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Эффективность поиска определяется мерой предвосхищения, антиципации (А.В. </w:t>
      </w:r>
      <w:proofErr w:type="spellStart"/>
      <w:r w:rsidRPr="00EE4459">
        <w:rPr>
          <w:rFonts w:ascii="Times New Roman" w:eastAsia="Times New Roman" w:hAnsi="Times New Roman" w:cs="Times New Roman"/>
          <w:sz w:val="28"/>
          <w:szCs w:val="28"/>
          <w:lang w:eastAsia="ru-RU"/>
        </w:rPr>
        <w:t>Брушлинский</w:t>
      </w:r>
      <w:proofErr w:type="spellEnd"/>
      <w:r w:rsidRPr="00EE4459">
        <w:rPr>
          <w:rFonts w:ascii="Times New Roman" w:eastAsia="Times New Roman" w:hAnsi="Times New Roman" w:cs="Times New Roman"/>
          <w:sz w:val="28"/>
          <w:szCs w:val="28"/>
          <w:lang w:eastAsia="ru-RU"/>
        </w:rPr>
        <w:t xml:space="preserve">) каждого последующего шага решения, прогнозирования его последствий. Глубина прогнозирования (предвосхищения) составляет необходимый структурный компонент общей одаренности, обеспечивающий возможности более быстрого достижения решений. Одна из американских концепций одаренности основывается на этой интегральной характеристике творческих способностей (П. </w:t>
      </w:r>
      <w:proofErr w:type="spellStart"/>
      <w:r w:rsidRPr="00EE4459">
        <w:rPr>
          <w:rFonts w:ascii="Times New Roman" w:eastAsia="Times New Roman" w:hAnsi="Times New Roman" w:cs="Times New Roman"/>
          <w:sz w:val="28"/>
          <w:szCs w:val="28"/>
          <w:lang w:eastAsia="ru-RU"/>
        </w:rPr>
        <w:t>Торренс</w:t>
      </w:r>
      <w:proofErr w:type="spellEnd"/>
      <w:r w:rsidRPr="00EE4459">
        <w:rPr>
          <w:rFonts w:ascii="Times New Roman" w:eastAsia="Times New Roman" w:hAnsi="Times New Roman" w:cs="Times New Roman"/>
          <w:sz w:val="28"/>
          <w:szCs w:val="28"/>
          <w:lang w:eastAsia="ru-RU"/>
        </w:rPr>
        <w:t xml:space="preserve">) </w:t>
      </w:r>
      <w:proofErr w:type="gramStart"/>
      <w:r w:rsidRPr="00EE4459">
        <w:rPr>
          <w:rFonts w:ascii="Times New Roman" w:eastAsia="Times New Roman" w:hAnsi="Times New Roman" w:cs="Times New Roman"/>
          <w:sz w:val="28"/>
          <w:szCs w:val="28"/>
          <w:lang w:eastAsia="ru-RU"/>
        </w:rPr>
        <w:t>В</w:t>
      </w:r>
      <w:proofErr w:type="gramEnd"/>
      <w:r w:rsidRPr="00EE4459">
        <w:rPr>
          <w:rFonts w:ascii="Times New Roman" w:eastAsia="Times New Roman" w:hAnsi="Times New Roman" w:cs="Times New Roman"/>
          <w:sz w:val="28"/>
          <w:szCs w:val="28"/>
          <w:lang w:eastAsia="ru-RU"/>
        </w:rPr>
        <w:t xml:space="preserve"> отечественной психологии (и психофизиологии) универсальное значение прогнозирования было подчеркнуто Н.А. </w:t>
      </w:r>
      <w:proofErr w:type="spellStart"/>
      <w:r w:rsidRPr="00EE4459">
        <w:rPr>
          <w:rFonts w:ascii="Times New Roman" w:eastAsia="Times New Roman" w:hAnsi="Times New Roman" w:cs="Times New Roman"/>
          <w:sz w:val="28"/>
          <w:szCs w:val="28"/>
          <w:lang w:eastAsia="ru-RU"/>
        </w:rPr>
        <w:t>Бернштайном</w:t>
      </w:r>
      <w:proofErr w:type="spellEnd"/>
      <w:r w:rsidRPr="00EE4459">
        <w:rPr>
          <w:rFonts w:ascii="Times New Roman" w:eastAsia="Times New Roman" w:hAnsi="Times New Roman" w:cs="Times New Roman"/>
          <w:sz w:val="28"/>
          <w:szCs w:val="28"/>
          <w:lang w:eastAsia="ru-RU"/>
        </w:rPr>
        <w:t xml:space="preserve"> по отношению ко всем целенаправленным актам поведения. На основе общего феномена глубины </w:t>
      </w:r>
      <w:r w:rsidRPr="00EE4459">
        <w:rPr>
          <w:rFonts w:ascii="Times New Roman" w:eastAsia="Times New Roman" w:hAnsi="Times New Roman" w:cs="Times New Roman"/>
          <w:sz w:val="28"/>
          <w:szCs w:val="28"/>
          <w:lang w:eastAsia="ru-RU"/>
        </w:rPr>
        <w:t>прогнозирования построено</w:t>
      </w:r>
      <w:r w:rsidRPr="00EE4459">
        <w:rPr>
          <w:rFonts w:ascii="Times New Roman" w:eastAsia="Times New Roman" w:hAnsi="Times New Roman" w:cs="Times New Roman"/>
          <w:sz w:val="28"/>
          <w:szCs w:val="28"/>
          <w:lang w:eastAsia="ru-RU"/>
        </w:rPr>
        <w:t xml:space="preserve"> очень много диагностических методик (речь, чтение, письмо), а развитие возможностей прогнозирования реализуется не только в экспериментальных ситуациях, но и в реальной жизни. </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Интегральным </w:t>
      </w:r>
      <w:proofErr w:type="spellStart"/>
      <w:r w:rsidRPr="00EE4459">
        <w:rPr>
          <w:rFonts w:ascii="Times New Roman" w:eastAsia="Times New Roman" w:hAnsi="Times New Roman" w:cs="Times New Roman"/>
          <w:sz w:val="28"/>
          <w:szCs w:val="28"/>
          <w:lang w:eastAsia="ru-RU"/>
        </w:rPr>
        <w:t>метакогнитивным</w:t>
      </w:r>
      <w:proofErr w:type="spellEnd"/>
      <w:r w:rsidRPr="00EE4459">
        <w:rPr>
          <w:rFonts w:ascii="Times New Roman" w:eastAsia="Times New Roman" w:hAnsi="Times New Roman" w:cs="Times New Roman"/>
          <w:sz w:val="28"/>
          <w:szCs w:val="28"/>
          <w:lang w:eastAsia="ru-RU"/>
        </w:rPr>
        <w:t xml:space="preserve"> элементом в развитии творческих </w:t>
      </w:r>
      <w:proofErr w:type="gramStart"/>
      <w:r w:rsidRPr="00EE4459">
        <w:rPr>
          <w:rFonts w:ascii="Times New Roman" w:eastAsia="Times New Roman" w:hAnsi="Times New Roman" w:cs="Times New Roman"/>
          <w:sz w:val="28"/>
          <w:szCs w:val="28"/>
          <w:lang w:eastAsia="ru-RU"/>
        </w:rPr>
        <w:t>способностей  является</w:t>
      </w:r>
      <w:proofErr w:type="gramEnd"/>
      <w:r w:rsidRPr="00EE4459">
        <w:rPr>
          <w:rFonts w:ascii="Times New Roman" w:eastAsia="Times New Roman" w:hAnsi="Times New Roman" w:cs="Times New Roman"/>
          <w:sz w:val="28"/>
          <w:szCs w:val="28"/>
          <w:lang w:eastAsia="ru-RU"/>
        </w:rPr>
        <w:t xml:space="preserve"> оценочная функция  всех сложных психологических структур. В детской и возрастной психологии принципиальное значение оценочной функции на основе формирования перцептивных, интеллектуальных, эмоциональных эталонов было сформулировано А.В. Запорожцем, а в зарубежной психологии – Ф. </w:t>
      </w:r>
      <w:proofErr w:type="spellStart"/>
      <w:r w:rsidRPr="00EE4459">
        <w:rPr>
          <w:rFonts w:ascii="Times New Roman" w:eastAsia="Times New Roman" w:hAnsi="Times New Roman" w:cs="Times New Roman"/>
          <w:sz w:val="28"/>
          <w:szCs w:val="28"/>
          <w:lang w:eastAsia="ru-RU"/>
        </w:rPr>
        <w:t>Бартлетом</w:t>
      </w:r>
      <w:proofErr w:type="spellEnd"/>
      <w:r w:rsidRPr="00EE4459">
        <w:rPr>
          <w:rFonts w:ascii="Times New Roman" w:eastAsia="Times New Roman" w:hAnsi="Times New Roman" w:cs="Times New Roman"/>
          <w:sz w:val="28"/>
          <w:szCs w:val="28"/>
          <w:lang w:eastAsia="ru-RU"/>
        </w:rPr>
        <w:t xml:space="preserve">. В психологии </w:t>
      </w:r>
      <w:r w:rsidRPr="00EE4459">
        <w:rPr>
          <w:rFonts w:ascii="Times New Roman" w:eastAsia="Times New Roman" w:hAnsi="Times New Roman" w:cs="Times New Roman"/>
          <w:sz w:val="28"/>
          <w:szCs w:val="28"/>
          <w:lang w:eastAsia="ru-RU"/>
        </w:rPr>
        <w:t>творческих</w:t>
      </w:r>
      <w:r w:rsidRPr="00EE4459">
        <w:rPr>
          <w:rFonts w:ascii="Times New Roman" w:eastAsia="Times New Roman" w:hAnsi="Times New Roman" w:cs="Times New Roman"/>
          <w:sz w:val="28"/>
          <w:szCs w:val="28"/>
          <w:lang w:eastAsia="ru-RU"/>
        </w:rPr>
        <w:t xml:space="preserve"> способностей оценка выделена как специальный фактор Дж. </w:t>
      </w:r>
      <w:proofErr w:type="spellStart"/>
      <w:r w:rsidRPr="00EE4459">
        <w:rPr>
          <w:rFonts w:ascii="Times New Roman" w:eastAsia="Times New Roman" w:hAnsi="Times New Roman" w:cs="Times New Roman"/>
          <w:sz w:val="28"/>
          <w:szCs w:val="28"/>
          <w:lang w:eastAsia="ru-RU"/>
        </w:rPr>
        <w:t>Гилфордом</w:t>
      </w:r>
      <w:proofErr w:type="spellEnd"/>
      <w:r w:rsidRPr="00EE4459">
        <w:rPr>
          <w:rFonts w:ascii="Times New Roman" w:eastAsia="Times New Roman" w:hAnsi="Times New Roman" w:cs="Times New Roman"/>
          <w:sz w:val="28"/>
          <w:szCs w:val="28"/>
          <w:lang w:eastAsia="ru-RU"/>
        </w:rPr>
        <w:t>. На основе оценки делается выбор, принимаются решения. Способность к оценке обеспечивает возможности самоконтроля, уверенности у творческого ребенка в самом себе, в своих способностях, в своих решениях, определяя этим его самостоятельность, неконформность и многие другие интеллектуальные и личностные качества.</w:t>
      </w:r>
    </w:p>
    <w:p w:rsidR="00EE4459" w:rsidRPr="00EE4459" w:rsidRDefault="00EE4459" w:rsidP="00EE4459">
      <w:p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      Все эти факторы, включающие:</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доминирующую роль познавательной мотивации;</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исследовательскую творческую активность, выражающуюся в обнаружении нового, в постановке и решении проблем;</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возможности достижения оригинальных решений;</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возможности прогнозирования и предвосхищения;</w:t>
      </w:r>
    </w:p>
    <w:p w:rsidR="00EE4459" w:rsidRPr="00EE4459" w:rsidRDefault="00EE4459" w:rsidP="00EE4459">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4459">
        <w:rPr>
          <w:rFonts w:ascii="Times New Roman" w:eastAsia="Times New Roman" w:hAnsi="Times New Roman" w:cs="Times New Roman"/>
          <w:sz w:val="28"/>
          <w:szCs w:val="28"/>
          <w:lang w:eastAsia="ru-RU"/>
        </w:rPr>
        <w:t xml:space="preserve">способность к созданию идеальных эталонов, обеспечивающих высокие эстетические, нравственные, интеллектуальные оценки; --- составляют </w:t>
      </w:r>
      <w:r w:rsidRPr="00EE4459">
        <w:rPr>
          <w:rFonts w:ascii="Times New Roman" w:eastAsia="Times New Roman" w:hAnsi="Times New Roman" w:cs="Times New Roman"/>
          <w:sz w:val="28"/>
          <w:szCs w:val="28"/>
          <w:lang w:eastAsia="ru-RU"/>
        </w:rPr>
        <w:t>единую интегральную</w:t>
      </w:r>
      <w:r w:rsidRPr="00EE4459">
        <w:rPr>
          <w:rFonts w:ascii="Times New Roman" w:eastAsia="Times New Roman" w:hAnsi="Times New Roman" w:cs="Times New Roman"/>
          <w:sz w:val="28"/>
          <w:szCs w:val="28"/>
          <w:lang w:eastAsia="ru-RU"/>
        </w:rPr>
        <w:t xml:space="preserve"> структуру творческих способностей, проявляющихся на всех у</w:t>
      </w:r>
      <w:r>
        <w:rPr>
          <w:rFonts w:ascii="Times New Roman" w:eastAsia="Times New Roman" w:hAnsi="Times New Roman" w:cs="Times New Roman"/>
          <w:sz w:val="28"/>
          <w:szCs w:val="28"/>
          <w:lang w:eastAsia="ru-RU"/>
        </w:rPr>
        <w:t>ровнях индивидуального развития.</w:t>
      </w:r>
    </w:p>
    <w:p w:rsidR="003C250E" w:rsidRPr="003C250E" w:rsidRDefault="00EE4459" w:rsidP="003C250E">
      <w:pPr>
        <w:shd w:val="clear" w:color="auto" w:fill="FFFFFF"/>
        <w:spacing w:before="100" w:beforeAutospacing="1" w:after="100" w:afterAutospacing="1"/>
        <w:ind w:left="567"/>
        <w:jc w:val="both"/>
        <w:rPr>
          <w:rFonts w:ascii="Times New Roman" w:eastAsia="Times New Roman" w:hAnsi="Times New Roman" w:cs="Times New Roman"/>
          <w:color w:val="000000"/>
          <w:sz w:val="28"/>
          <w:szCs w:val="28"/>
          <w:lang w:eastAsia="ru-RU"/>
        </w:rPr>
      </w:pPr>
      <w:r w:rsidRPr="00EE4459">
        <w:rPr>
          <w:rFonts w:ascii="Times New Roman" w:eastAsia="Times New Roman" w:hAnsi="Times New Roman" w:cs="Times New Roman"/>
          <w:b/>
          <w:bCs/>
          <w:sz w:val="20"/>
          <w:szCs w:val="20"/>
          <w:lang w:eastAsia="ru-RU"/>
        </w:rPr>
        <w:br w:type="page"/>
      </w:r>
      <w:r w:rsidR="003C250E" w:rsidRPr="003C250E">
        <w:rPr>
          <w:rFonts w:ascii="Times New Roman" w:eastAsia="Times New Roman" w:hAnsi="Times New Roman" w:cs="Times New Roman"/>
          <w:color w:val="000000"/>
          <w:sz w:val="28"/>
          <w:szCs w:val="28"/>
          <w:lang w:eastAsia="ru-RU"/>
        </w:rPr>
        <w:lastRenderedPageBreak/>
        <w:t>Воспитание гармонически развитой личности.</w:t>
      </w:r>
      <w:r w:rsidR="003C250E">
        <w:rPr>
          <w:rFonts w:ascii="Times New Roman" w:eastAsia="Times New Roman" w:hAnsi="Times New Roman" w:cs="Times New Roman"/>
          <w:color w:val="000000"/>
          <w:sz w:val="28"/>
          <w:szCs w:val="28"/>
          <w:lang w:eastAsia="ru-RU"/>
        </w:rPr>
        <w:t xml:space="preserve"> </w:t>
      </w:r>
      <w:r w:rsidR="003C250E" w:rsidRPr="003C250E">
        <w:rPr>
          <w:rFonts w:ascii="Times New Roman" w:eastAsia="Times New Roman" w:hAnsi="Times New Roman" w:cs="Times New Roman"/>
          <w:color w:val="000000"/>
          <w:sz w:val="28"/>
          <w:szCs w:val="28"/>
          <w:lang w:eastAsia="ru-RU"/>
        </w:rPr>
        <w:t>Интеллектуальное и личностное развитие младших школьников.</w:t>
      </w:r>
      <w:r w:rsidR="003C250E">
        <w:rPr>
          <w:rFonts w:ascii="Times New Roman" w:eastAsia="Times New Roman" w:hAnsi="Times New Roman" w:cs="Times New Roman"/>
          <w:color w:val="000000"/>
          <w:sz w:val="28"/>
          <w:szCs w:val="28"/>
          <w:lang w:eastAsia="ru-RU"/>
        </w:rPr>
        <w:t xml:space="preserve"> </w:t>
      </w:r>
      <w:r w:rsidR="003C250E" w:rsidRPr="003C250E">
        <w:rPr>
          <w:rFonts w:ascii="Times New Roman" w:eastAsia="Times New Roman" w:hAnsi="Times New Roman" w:cs="Times New Roman"/>
          <w:color w:val="000000"/>
          <w:sz w:val="28"/>
          <w:szCs w:val="28"/>
          <w:lang w:eastAsia="ru-RU"/>
        </w:rPr>
        <w:t>Развитие креативности детей с различным уровнем познавательной активности в условиях</w:t>
      </w:r>
      <w:r w:rsidR="003C250E">
        <w:rPr>
          <w:rFonts w:ascii="Times New Roman" w:eastAsia="Times New Roman" w:hAnsi="Times New Roman" w:cs="Times New Roman"/>
          <w:color w:val="000000"/>
          <w:sz w:val="28"/>
          <w:szCs w:val="28"/>
          <w:lang w:eastAsia="ru-RU"/>
        </w:rPr>
        <w:t xml:space="preserve"> </w:t>
      </w:r>
      <w:r w:rsidR="003C250E" w:rsidRPr="003C250E">
        <w:rPr>
          <w:rFonts w:ascii="Times New Roman" w:eastAsia="Times New Roman" w:hAnsi="Times New Roman" w:cs="Times New Roman"/>
          <w:color w:val="000000"/>
          <w:sz w:val="28"/>
          <w:szCs w:val="28"/>
          <w:lang w:eastAsia="ru-RU"/>
        </w:rPr>
        <w:t>соблюдения преемственности между дошкольным и школьным образованием</w:t>
      </w:r>
      <w:r w:rsidR="003C250E" w:rsidRPr="003C250E">
        <w:rPr>
          <w:rFonts w:ascii="Times New Roman" w:eastAsia="Times New Roman" w:hAnsi="Times New Roman" w:cs="Times New Roman"/>
          <w:color w:val="000000"/>
          <w:sz w:val="28"/>
          <w:szCs w:val="28"/>
          <w:lang w:eastAsia="ru-RU"/>
        </w:rPr>
        <w:br/>
        <w:t>Использование современных образовательных</w:t>
      </w:r>
      <w:r w:rsidR="00F0239E">
        <w:rPr>
          <w:rFonts w:ascii="Times New Roman" w:eastAsia="Times New Roman" w:hAnsi="Times New Roman" w:cs="Times New Roman"/>
          <w:color w:val="000000"/>
          <w:sz w:val="28"/>
          <w:szCs w:val="28"/>
          <w:lang w:eastAsia="ru-RU"/>
        </w:rPr>
        <w:t xml:space="preserve"> технологий, в том числе </w:t>
      </w:r>
      <w:proofErr w:type="spellStart"/>
      <w:r w:rsidR="00F0239E">
        <w:rPr>
          <w:rFonts w:ascii="Times New Roman" w:eastAsia="Times New Roman" w:hAnsi="Times New Roman" w:cs="Times New Roman"/>
          <w:color w:val="000000"/>
          <w:sz w:val="28"/>
          <w:szCs w:val="28"/>
          <w:lang w:eastAsia="ru-RU"/>
        </w:rPr>
        <w:t>здоров</w:t>
      </w:r>
      <w:r w:rsidR="003C250E" w:rsidRPr="003C250E">
        <w:rPr>
          <w:rFonts w:ascii="Times New Roman" w:eastAsia="Times New Roman" w:hAnsi="Times New Roman" w:cs="Times New Roman"/>
          <w:color w:val="000000"/>
          <w:sz w:val="28"/>
          <w:szCs w:val="28"/>
          <w:lang w:eastAsia="ru-RU"/>
        </w:rPr>
        <w:t>есбере</w:t>
      </w:r>
      <w:r w:rsidR="00F0239E">
        <w:rPr>
          <w:rFonts w:ascii="Times New Roman" w:eastAsia="Times New Roman" w:hAnsi="Times New Roman" w:cs="Times New Roman"/>
          <w:color w:val="000000"/>
          <w:sz w:val="28"/>
          <w:szCs w:val="28"/>
          <w:lang w:eastAsia="ru-RU"/>
        </w:rPr>
        <w:t>ь</w:t>
      </w:r>
      <w:bookmarkStart w:id="0" w:name="_GoBack"/>
      <w:bookmarkEnd w:id="0"/>
      <w:r w:rsidR="003C250E" w:rsidRPr="003C250E">
        <w:rPr>
          <w:rFonts w:ascii="Times New Roman" w:eastAsia="Times New Roman" w:hAnsi="Times New Roman" w:cs="Times New Roman"/>
          <w:color w:val="000000"/>
          <w:sz w:val="28"/>
          <w:szCs w:val="28"/>
          <w:lang w:eastAsia="ru-RU"/>
        </w:rPr>
        <w:t>гающих</w:t>
      </w:r>
      <w:proofErr w:type="spellEnd"/>
      <w:r w:rsidR="003C250E" w:rsidRPr="003C250E">
        <w:rPr>
          <w:rFonts w:ascii="Times New Roman" w:eastAsia="Times New Roman" w:hAnsi="Times New Roman" w:cs="Times New Roman"/>
          <w:color w:val="000000"/>
          <w:sz w:val="28"/>
          <w:szCs w:val="28"/>
          <w:lang w:eastAsia="ru-RU"/>
        </w:rPr>
        <w:t xml:space="preserve"> и ИКТ, в развитие познавательных интересов, учащихся на первой ступени обучения.</w:t>
      </w:r>
    </w:p>
    <w:p w:rsidR="00FB4E75" w:rsidRDefault="00FB4E75" w:rsidP="003C250E">
      <w:pPr>
        <w:ind w:left="567"/>
      </w:pPr>
    </w:p>
    <w:sectPr w:rsidR="00FB4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C03F4"/>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64960FA6"/>
    <w:multiLevelType w:val="singleLevel"/>
    <w:tmpl w:val="29FC24DC"/>
    <w:lvl w:ilvl="0">
      <w:start w:val="2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07"/>
    <w:rsid w:val="003C250E"/>
    <w:rsid w:val="00572707"/>
    <w:rsid w:val="00800F3E"/>
    <w:rsid w:val="00EE4459"/>
    <w:rsid w:val="00F0239E"/>
    <w:rsid w:val="00FB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D1DDF-0B4F-4843-83B9-B67E5F89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2021-11-16T14:30:00Z</dcterms:created>
  <dcterms:modified xsi:type="dcterms:W3CDTF">2021-11-16T15:19:00Z</dcterms:modified>
</cp:coreProperties>
</file>